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8D" w:rsidRPr="00F36BEB" w:rsidRDefault="00C06E01" w:rsidP="00421033">
      <w:pPr>
        <w:spacing w:line="240" w:lineRule="auto"/>
        <w:jc w:val="center"/>
        <w:rPr>
          <w:rFonts w:ascii="Times New Roman" w:hAnsi="Times New Roman" w:cs="Times New Roman"/>
          <w:b/>
          <w:sz w:val="24"/>
          <w:szCs w:val="24"/>
          <w:u w:val="single"/>
        </w:rPr>
      </w:pPr>
      <w:bookmarkStart w:id="0" w:name="_GoBack"/>
      <w:r w:rsidRPr="00F36BEB">
        <w:rPr>
          <w:rFonts w:ascii="Times New Roman" w:hAnsi="Times New Roman" w:cs="Times New Roman"/>
          <w:b/>
          <w:sz w:val="24"/>
          <w:szCs w:val="24"/>
          <w:u w:val="single"/>
        </w:rPr>
        <w:t>Memorandum</w:t>
      </w:r>
    </w:p>
    <w:p w:rsidR="00C06E01" w:rsidRPr="00F36BEB" w:rsidRDefault="00C06E01" w:rsidP="00421033">
      <w:pPr>
        <w:spacing w:line="240" w:lineRule="auto"/>
        <w:jc w:val="center"/>
        <w:rPr>
          <w:rFonts w:ascii="Times New Roman" w:hAnsi="Times New Roman" w:cs="Times New Roman"/>
          <w:sz w:val="24"/>
          <w:szCs w:val="24"/>
        </w:rPr>
      </w:pPr>
      <w:r w:rsidRPr="00F36BEB">
        <w:rPr>
          <w:rFonts w:ascii="Times New Roman" w:hAnsi="Times New Roman" w:cs="Times New Roman"/>
          <w:sz w:val="24"/>
          <w:szCs w:val="24"/>
        </w:rPr>
        <w:t>Confidential</w:t>
      </w:r>
    </w:p>
    <w:p w:rsidR="00C06E01" w:rsidRPr="00F36BEB" w:rsidRDefault="00C06E01" w:rsidP="00421033">
      <w:pPr>
        <w:spacing w:line="240" w:lineRule="auto"/>
        <w:rPr>
          <w:rFonts w:ascii="Times New Roman" w:hAnsi="Times New Roman" w:cs="Times New Roman"/>
          <w:sz w:val="24"/>
          <w:szCs w:val="24"/>
        </w:rPr>
      </w:pPr>
      <w:r w:rsidRPr="00F36BEB">
        <w:rPr>
          <w:rFonts w:ascii="Times New Roman" w:hAnsi="Times New Roman" w:cs="Times New Roman"/>
          <w:sz w:val="24"/>
          <w:szCs w:val="24"/>
        </w:rPr>
        <w:t>To:  Tribal Chief</w:t>
      </w:r>
    </w:p>
    <w:p w:rsidR="00C06E01" w:rsidRPr="00F36BEB" w:rsidRDefault="00C06E01" w:rsidP="00421033">
      <w:pPr>
        <w:spacing w:line="240" w:lineRule="auto"/>
        <w:rPr>
          <w:rFonts w:ascii="Times New Roman" w:hAnsi="Times New Roman" w:cs="Times New Roman"/>
          <w:sz w:val="24"/>
          <w:szCs w:val="24"/>
        </w:rPr>
      </w:pPr>
      <w:r w:rsidRPr="00F36BEB">
        <w:rPr>
          <w:rFonts w:ascii="Times New Roman" w:hAnsi="Times New Roman" w:cs="Times New Roman"/>
          <w:sz w:val="24"/>
          <w:szCs w:val="24"/>
        </w:rPr>
        <w:t>From:  Alexander Cervantes</w:t>
      </w:r>
      <w:r w:rsidR="00554ACC" w:rsidRPr="00F36BEB">
        <w:rPr>
          <w:rFonts w:ascii="Times New Roman" w:hAnsi="Times New Roman" w:cs="Times New Roman"/>
          <w:sz w:val="24"/>
          <w:szCs w:val="24"/>
        </w:rPr>
        <w:t>, Attorney at Law</w:t>
      </w:r>
    </w:p>
    <w:p w:rsidR="00C06E01" w:rsidRPr="00F36BEB" w:rsidRDefault="00C06E01" w:rsidP="00421033">
      <w:pPr>
        <w:spacing w:line="240" w:lineRule="auto"/>
        <w:rPr>
          <w:rFonts w:ascii="Times New Roman" w:hAnsi="Times New Roman" w:cs="Times New Roman"/>
          <w:sz w:val="24"/>
          <w:szCs w:val="24"/>
        </w:rPr>
      </w:pPr>
      <w:r w:rsidRPr="00F36BEB">
        <w:rPr>
          <w:rFonts w:ascii="Times New Roman" w:hAnsi="Times New Roman" w:cs="Times New Roman"/>
          <w:sz w:val="24"/>
          <w:szCs w:val="24"/>
        </w:rPr>
        <w:t>RE:  American Political and Legal Action Negatively Impacting the Latino Community</w:t>
      </w:r>
    </w:p>
    <w:p w:rsidR="00C06E01" w:rsidRPr="00F36BEB" w:rsidRDefault="0080255D" w:rsidP="00421033">
      <w:pPr>
        <w:spacing w:line="240" w:lineRule="auto"/>
        <w:rPr>
          <w:rFonts w:ascii="Times New Roman" w:hAnsi="Times New Roman" w:cs="Times New Roman"/>
          <w:sz w:val="24"/>
          <w:szCs w:val="24"/>
        </w:rPr>
      </w:pPr>
      <w:r w:rsidRPr="00F36BEB">
        <w:rPr>
          <w:rFonts w:ascii="Times New Roman" w:hAnsi="Times New Roman" w:cs="Times New Roman"/>
          <w:sz w:val="24"/>
          <w:szCs w:val="24"/>
        </w:rPr>
        <w:t>Date:  11/</w:t>
      </w:r>
      <w:r w:rsidR="0007220F" w:rsidRPr="00F36BEB">
        <w:rPr>
          <w:rFonts w:ascii="Times New Roman" w:hAnsi="Times New Roman" w:cs="Times New Roman"/>
          <w:sz w:val="24"/>
          <w:szCs w:val="24"/>
        </w:rPr>
        <w:t>5</w:t>
      </w:r>
      <w:r w:rsidR="00C06E01" w:rsidRPr="00F36BEB">
        <w:rPr>
          <w:rFonts w:ascii="Times New Roman" w:hAnsi="Times New Roman" w:cs="Times New Roman"/>
          <w:sz w:val="24"/>
          <w:szCs w:val="24"/>
        </w:rPr>
        <w:t>/2013</w:t>
      </w:r>
    </w:p>
    <w:p w:rsidR="00C06E01" w:rsidRPr="00F36BEB" w:rsidRDefault="00C06E01" w:rsidP="00421033">
      <w:pPr>
        <w:spacing w:line="240" w:lineRule="auto"/>
        <w:jc w:val="center"/>
        <w:rPr>
          <w:rFonts w:ascii="Times New Roman" w:hAnsi="Times New Roman" w:cs="Times New Roman"/>
          <w:b/>
          <w:sz w:val="24"/>
          <w:szCs w:val="24"/>
          <w:u w:val="single"/>
        </w:rPr>
      </w:pPr>
      <w:r w:rsidRPr="00F36BEB">
        <w:rPr>
          <w:rFonts w:ascii="Times New Roman" w:hAnsi="Times New Roman" w:cs="Times New Roman"/>
          <w:b/>
          <w:sz w:val="24"/>
          <w:szCs w:val="24"/>
          <w:u w:val="single"/>
        </w:rPr>
        <w:t>Issue Presented</w:t>
      </w:r>
    </w:p>
    <w:p w:rsidR="00C06E01" w:rsidRPr="00F36BEB" w:rsidRDefault="00C06E01" w:rsidP="00421033">
      <w:pPr>
        <w:spacing w:line="240" w:lineRule="auto"/>
        <w:rPr>
          <w:rFonts w:ascii="Times New Roman" w:hAnsi="Times New Roman" w:cs="Times New Roman"/>
          <w:i/>
          <w:sz w:val="24"/>
          <w:szCs w:val="24"/>
        </w:rPr>
      </w:pPr>
      <w:r w:rsidRPr="00F36BEB">
        <w:rPr>
          <w:rFonts w:ascii="Times New Roman" w:hAnsi="Times New Roman" w:cs="Times New Roman"/>
          <w:sz w:val="24"/>
          <w:szCs w:val="24"/>
        </w:rPr>
        <w:tab/>
      </w:r>
      <w:r w:rsidRPr="00F36BEB">
        <w:rPr>
          <w:rFonts w:ascii="Times New Roman" w:hAnsi="Times New Roman" w:cs="Times New Roman"/>
          <w:i/>
          <w:sz w:val="24"/>
          <w:szCs w:val="24"/>
        </w:rPr>
        <w:t>How has the American Legal (Political) System and its laws negatively affected the Latino Community?</w:t>
      </w:r>
    </w:p>
    <w:p w:rsidR="00C06E01" w:rsidRPr="00F36BEB" w:rsidRDefault="00C06E01" w:rsidP="00421033">
      <w:pPr>
        <w:spacing w:line="240" w:lineRule="auto"/>
        <w:jc w:val="center"/>
        <w:rPr>
          <w:rFonts w:ascii="Times New Roman" w:hAnsi="Times New Roman" w:cs="Times New Roman"/>
          <w:b/>
          <w:sz w:val="24"/>
          <w:szCs w:val="24"/>
          <w:u w:val="single"/>
        </w:rPr>
      </w:pPr>
      <w:r w:rsidRPr="00F36BEB">
        <w:rPr>
          <w:rFonts w:ascii="Times New Roman" w:hAnsi="Times New Roman" w:cs="Times New Roman"/>
          <w:b/>
          <w:sz w:val="24"/>
          <w:szCs w:val="24"/>
          <w:u w:val="single"/>
        </w:rPr>
        <w:t>Brief Answer</w:t>
      </w:r>
    </w:p>
    <w:p w:rsidR="003C5BF1" w:rsidRPr="00F36BEB" w:rsidRDefault="00767D60" w:rsidP="00421033">
      <w:pPr>
        <w:spacing w:line="240" w:lineRule="auto"/>
        <w:rPr>
          <w:rFonts w:ascii="Times New Roman" w:hAnsi="Times New Roman" w:cs="Times New Roman"/>
          <w:sz w:val="24"/>
          <w:szCs w:val="24"/>
        </w:rPr>
      </w:pPr>
      <w:r w:rsidRPr="00F36BEB">
        <w:rPr>
          <w:rFonts w:ascii="Times New Roman" w:hAnsi="Times New Roman" w:cs="Times New Roman"/>
          <w:sz w:val="24"/>
          <w:szCs w:val="24"/>
        </w:rPr>
        <w:tab/>
      </w:r>
      <w:r w:rsidR="00663914" w:rsidRPr="00F36BEB">
        <w:rPr>
          <w:rFonts w:ascii="Times New Roman" w:hAnsi="Times New Roman" w:cs="Times New Roman"/>
          <w:sz w:val="24"/>
          <w:szCs w:val="24"/>
        </w:rPr>
        <w:t>Today t</w:t>
      </w:r>
      <w:r w:rsidR="00C378AE" w:rsidRPr="00F36BEB">
        <w:rPr>
          <w:rFonts w:ascii="Times New Roman" w:hAnsi="Times New Roman" w:cs="Times New Roman"/>
          <w:sz w:val="24"/>
          <w:szCs w:val="24"/>
        </w:rPr>
        <w:t xml:space="preserve">he Latino community is the largest and fastest growing minority group in the United States.  This proud group is composed of a very diverse </w:t>
      </w:r>
      <w:r w:rsidR="00C23D85" w:rsidRPr="00F36BEB">
        <w:rPr>
          <w:rFonts w:ascii="Times New Roman" w:hAnsi="Times New Roman" w:cs="Times New Roman"/>
          <w:sz w:val="24"/>
          <w:szCs w:val="24"/>
        </w:rPr>
        <w:t>band</w:t>
      </w:r>
      <w:r w:rsidR="00C378AE" w:rsidRPr="00F36BEB">
        <w:rPr>
          <w:rFonts w:ascii="Times New Roman" w:hAnsi="Times New Roman" w:cs="Times New Roman"/>
          <w:sz w:val="24"/>
          <w:szCs w:val="24"/>
        </w:rPr>
        <w:t xml:space="preserve"> of people who have had their hand in the American history and has greatly shaped its culture.</w:t>
      </w:r>
      <w:r w:rsidR="005D27C6" w:rsidRPr="00F36BEB">
        <w:rPr>
          <w:rFonts w:ascii="Times New Roman" w:hAnsi="Times New Roman" w:cs="Times New Roman"/>
          <w:sz w:val="24"/>
          <w:szCs w:val="24"/>
        </w:rPr>
        <w:t xml:space="preserve">  This Latino presence and influence has not always been looked upon in the greatest light, however.  The Latino history in the U.S. </w:t>
      </w:r>
      <w:r w:rsidR="00663914" w:rsidRPr="00F36BEB">
        <w:rPr>
          <w:rFonts w:ascii="Times New Roman" w:hAnsi="Times New Roman" w:cs="Times New Roman"/>
          <w:sz w:val="24"/>
          <w:szCs w:val="24"/>
        </w:rPr>
        <w:t>has been</w:t>
      </w:r>
      <w:r w:rsidR="005D27C6" w:rsidRPr="00F36BEB">
        <w:rPr>
          <w:rFonts w:ascii="Times New Roman" w:hAnsi="Times New Roman" w:cs="Times New Roman"/>
          <w:sz w:val="24"/>
          <w:szCs w:val="24"/>
        </w:rPr>
        <w:t xml:space="preserve"> afflicted with various hardships and discriminations</w:t>
      </w:r>
      <w:r w:rsidR="00663914" w:rsidRPr="00F36BEB">
        <w:rPr>
          <w:rFonts w:ascii="Times New Roman" w:hAnsi="Times New Roman" w:cs="Times New Roman"/>
          <w:sz w:val="24"/>
          <w:szCs w:val="24"/>
        </w:rPr>
        <w:t xml:space="preserve"> through American law and policies that has suppressed Latin-American success and growth.</w:t>
      </w:r>
      <w:r w:rsidR="000F5D95" w:rsidRPr="00F36BEB">
        <w:rPr>
          <w:rFonts w:ascii="Times New Roman" w:hAnsi="Times New Roman" w:cs="Times New Roman"/>
          <w:sz w:val="24"/>
          <w:szCs w:val="24"/>
        </w:rPr>
        <w:tab/>
      </w:r>
      <w:r w:rsidR="00663914" w:rsidRPr="00F36BEB">
        <w:rPr>
          <w:rFonts w:ascii="Times New Roman" w:hAnsi="Times New Roman" w:cs="Times New Roman"/>
          <w:sz w:val="24"/>
          <w:szCs w:val="24"/>
        </w:rPr>
        <w:t xml:space="preserve"> </w:t>
      </w:r>
      <w:r w:rsidR="000F5D95" w:rsidRPr="00F36BEB">
        <w:rPr>
          <w:rFonts w:ascii="Times New Roman" w:hAnsi="Times New Roman" w:cs="Times New Roman"/>
          <w:sz w:val="24"/>
          <w:szCs w:val="24"/>
        </w:rPr>
        <w:t>Ever since the United States and</w:t>
      </w:r>
      <w:r w:rsidR="00A233BA" w:rsidRPr="00F36BEB">
        <w:rPr>
          <w:rFonts w:ascii="Times New Roman" w:hAnsi="Times New Roman" w:cs="Times New Roman"/>
          <w:sz w:val="24"/>
          <w:szCs w:val="24"/>
        </w:rPr>
        <w:t xml:space="preserve"> the Latino community initiated </w:t>
      </w:r>
      <w:r w:rsidRPr="00F36BEB">
        <w:rPr>
          <w:rFonts w:ascii="Times New Roman" w:hAnsi="Times New Roman" w:cs="Times New Roman"/>
          <w:sz w:val="24"/>
          <w:szCs w:val="24"/>
        </w:rPr>
        <w:t>contact</w:t>
      </w:r>
      <w:r w:rsidR="00A233BA" w:rsidRPr="00F36BEB">
        <w:rPr>
          <w:rFonts w:ascii="Times New Roman" w:hAnsi="Times New Roman" w:cs="Times New Roman"/>
          <w:sz w:val="24"/>
          <w:szCs w:val="24"/>
        </w:rPr>
        <w:t xml:space="preserve"> with one another there has been some form of tension shadowing their relationship.  First off, the i</w:t>
      </w:r>
      <w:r w:rsidR="000F5D95" w:rsidRPr="00F36BEB">
        <w:rPr>
          <w:rFonts w:ascii="Times New Roman" w:hAnsi="Times New Roman" w:cs="Times New Roman"/>
          <w:sz w:val="24"/>
          <w:szCs w:val="24"/>
        </w:rPr>
        <w:t xml:space="preserve">nteraction between the </w:t>
      </w:r>
      <w:r w:rsidR="00A233BA" w:rsidRPr="00F36BEB">
        <w:rPr>
          <w:rFonts w:ascii="Times New Roman" w:hAnsi="Times New Roman" w:cs="Times New Roman"/>
          <w:sz w:val="24"/>
          <w:szCs w:val="24"/>
        </w:rPr>
        <w:t>two</w:t>
      </w:r>
      <w:r w:rsidR="000F5D95" w:rsidRPr="00F36BEB">
        <w:rPr>
          <w:rFonts w:ascii="Times New Roman" w:hAnsi="Times New Roman" w:cs="Times New Roman"/>
          <w:sz w:val="24"/>
          <w:szCs w:val="24"/>
        </w:rPr>
        <w:t xml:space="preserve"> has primarily been defined by conquest and immigration</w:t>
      </w:r>
      <w:r w:rsidR="00A233BA" w:rsidRPr="00F36BEB">
        <w:rPr>
          <w:rFonts w:ascii="Times New Roman" w:hAnsi="Times New Roman" w:cs="Times New Roman"/>
          <w:sz w:val="24"/>
          <w:szCs w:val="24"/>
        </w:rPr>
        <w:t xml:space="preserve"> (Delgado, et al.</w:t>
      </w:r>
      <w:r w:rsidR="007A7359" w:rsidRPr="00F36BEB">
        <w:rPr>
          <w:rFonts w:ascii="Times New Roman" w:hAnsi="Times New Roman" w:cs="Times New Roman"/>
          <w:sz w:val="24"/>
          <w:szCs w:val="24"/>
        </w:rPr>
        <w:t>,</w:t>
      </w:r>
      <w:r w:rsidR="00A233BA" w:rsidRPr="00F36BEB">
        <w:rPr>
          <w:rFonts w:ascii="Times New Roman" w:hAnsi="Times New Roman" w:cs="Times New Roman"/>
          <w:sz w:val="24"/>
          <w:szCs w:val="24"/>
        </w:rPr>
        <w:t xml:space="preserve"> 2008)</w:t>
      </w:r>
      <w:r w:rsidRPr="00F36BEB">
        <w:rPr>
          <w:rFonts w:ascii="Times New Roman" w:hAnsi="Times New Roman" w:cs="Times New Roman"/>
          <w:sz w:val="24"/>
          <w:szCs w:val="24"/>
        </w:rPr>
        <w:t xml:space="preserve">.  In these forms of interaction the </w:t>
      </w:r>
      <w:r w:rsidR="00663914" w:rsidRPr="00F36BEB">
        <w:rPr>
          <w:rFonts w:ascii="Times New Roman" w:hAnsi="Times New Roman" w:cs="Times New Roman"/>
          <w:sz w:val="24"/>
          <w:szCs w:val="24"/>
        </w:rPr>
        <w:t xml:space="preserve">U.S. holds the upper hand.  </w:t>
      </w:r>
      <w:r w:rsidR="00C23D85" w:rsidRPr="00F36BEB">
        <w:rPr>
          <w:rFonts w:ascii="Times New Roman" w:hAnsi="Times New Roman" w:cs="Times New Roman"/>
          <w:sz w:val="24"/>
          <w:szCs w:val="24"/>
        </w:rPr>
        <w:t>T</w:t>
      </w:r>
      <w:r w:rsidR="00663914" w:rsidRPr="00F36BEB">
        <w:rPr>
          <w:rFonts w:ascii="Times New Roman" w:hAnsi="Times New Roman" w:cs="Times New Roman"/>
          <w:sz w:val="24"/>
          <w:szCs w:val="24"/>
        </w:rPr>
        <w:t xml:space="preserve">he Latinos are now residing under United States law and rule.  By implementing certain regulations, the U.S. can </w:t>
      </w:r>
      <w:r w:rsidRPr="00F36BEB">
        <w:rPr>
          <w:rFonts w:ascii="Times New Roman" w:hAnsi="Times New Roman" w:cs="Times New Roman"/>
          <w:sz w:val="24"/>
          <w:szCs w:val="24"/>
        </w:rPr>
        <w:t xml:space="preserve">force their “Latino subjects” to do what it wants and to treat </w:t>
      </w:r>
      <w:r w:rsidR="00C23D85" w:rsidRPr="00F36BEB">
        <w:rPr>
          <w:rFonts w:ascii="Times New Roman" w:hAnsi="Times New Roman" w:cs="Times New Roman"/>
          <w:sz w:val="24"/>
          <w:szCs w:val="24"/>
        </w:rPr>
        <w:t>the ethnic group</w:t>
      </w:r>
      <w:r w:rsidRPr="00F36BEB">
        <w:rPr>
          <w:rFonts w:ascii="Times New Roman" w:hAnsi="Times New Roman" w:cs="Times New Roman"/>
          <w:sz w:val="24"/>
          <w:szCs w:val="24"/>
        </w:rPr>
        <w:t xml:space="preserve"> as it wishes.</w:t>
      </w:r>
      <w:r w:rsidR="00C62DB0" w:rsidRPr="00F36BEB">
        <w:rPr>
          <w:rFonts w:ascii="Times New Roman" w:hAnsi="Times New Roman" w:cs="Times New Roman"/>
          <w:sz w:val="24"/>
          <w:szCs w:val="24"/>
        </w:rPr>
        <w:t xml:space="preserve">  Throughout history </w:t>
      </w:r>
      <w:r w:rsidR="00554ACC" w:rsidRPr="00F36BEB">
        <w:rPr>
          <w:rFonts w:ascii="Times New Roman" w:hAnsi="Times New Roman" w:cs="Times New Roman"/>
          <w:sz w:val="24"/>
          <w:szCs w:val="24"/>
        </w:rPr>
        <w:t xml:space="preserve">Latinos have experienced racism, segregation, and a status inferior to Anglo-Americans.  I will examine </w:t>
      </w:r>
      <w:r w:rsidR="00173DCF" w:rsidRPr="00F36BEB">
        <w:rPr>
          <w:rFonts w:ascii="Times New Roman" w:hAnsi="Times New Roman" w:cs="Times New Roman"/>
          <w:sz w:val="24"/>
          <w:szCs w:val="24"/>
        </w:rPr>
        <w:t>five</w:t>
      </w:r>
      <w:r w:rsidR="00554ACC" w:rsidRPr="00F36BEB">
        <w:rPr>
          <w:rFonts w:ascii="Times New Roman" w:hAnsi="Times New Roman" w:cs="Times New Roman"/>
          <w:sz w:val="24"/>
          <w:szCs w:val="24"/>
        </w:rPr>
        <w:t xml:space="preserve"> cases, or issue areas, in the subsequent section</w:t>
      </w:r>
      <w:r w:rsidR="00436594" w:rsidRPr="00F36BEB">
        <w:rPr>
          <w:rFonts w:ascii="Times New Roman" w:hAnsi="Times New Roman" w:cs="Times New Roman"/>
          <w:sz w:val="24"/>
          <w:szCs w:val="24"/>
        </w:rPr>
        <w:t xml:space="preserve"> pertaining to injustices dealing with</w:t>
      </w:r>
      <w:r w:rsidR="002D3209" w:rsidRPr="00F36BEB">
        <w:rPr>
          <w:rFonts w:ascii="Times New Roman" w:hAnsi="Times New Roman" w:cs="Times New Roman"/>
          <w:sz w:val="24"/>
          <w:szCs w:val="24"/>
        </w:rPr>
        <w:t xml:space="preserve"> </w:t>
      </w:r>
      <w:r w:rsidR="00173DCF" w:rsidRPr="00F36BEB">
        <w:rPr>
          <w:rFonts w:ascii="Times New Roman" w:hAnsi="Times New Roman" w:cs="Times New Roman"/>
          <w:sz w:val="24"/>
          <w:szCs w:val="24"/>
        </w:rPr>
        <w:t>citizen</w:t>
      </w:r>
      <w:r w:rsidR="002D3209" w:rsidRPr="00F36BEB">
        <w:rPr>
          <w:rFonts w:ascii="Times New Roman" w:hAnsi="Times New Roman" w:cs="Times New Roman"/>
          <w:sz w:val="24"/>
          <w:szCs w:val="24"/>
        </w:rPr>
        <w:t xml:space="preserve"> rights, </w:t>
      </w:r>
      <w:r w:rsidR="00173DCF" w:rsidRPr="00F36BEB">
        <w:rPr>
          <w:rFonts w:ascii="Times New Roman" w:hAnsi="Times New Roman" w:cs="Times New Roman"/>
          <w:sz w:val="24"/>
          <w:szCs w:val="24"/>
        </w:rPr>
        <w:t xml:space="preserve">property rights, </w:t>
      </w:r>
      <w:r w:rsidR="002D3209" w:rsidRPr="00F36BEB">
        <w:rPr>
          <w:rFonts w:ascii="Times New Roman" w:hAnsi="Times New Roman" w:cs="Times New Roman"/>
          <w:sz w:val="24"/>
          <w:szCs w:val="24"/>
        </w:rPr>
        <w:t>language rights, and discrimination.</w:t>
      </w:r>
    </w:p>
    <w:p w:rsidR="00C06E01" w:rsidRPr="00F36BEB" w:rsidRDefault="00C06E01" w:rsidP="00421033">
      <w:pPr>
        <w:spacing w:after="0" w:line="240" w:lineRule="auto"/>
        <w:jc w:val="center"/>
        <w:rPr>
          <w:rFonts w:ascii="Times New Roman" w:hAnsi="Times New Roman" w:cs="Times New Roman"/>
          <w:b/>
          <w:sz w:val="24"/>
          <w:szCs w:val="24"/>
          <w:u w:val="single"/>
        </w:rPr>
      </w:pPr>
      <w:r w:rsidRPr="00F36BEB">
        <w:rPr>
          <w:rFonts w:ascii="Times New Roman" w:hAnsi="Times New Roman" w:cs="Times New Roman"/>
          <w:b/>
          <w:sz w:val="24"/>
          <w:szCs w:val="24"/>
          <w:u w:val="single"/>
        </w:rPr>
        <w:t>Discussion</w:t>
      </w:r>
    </w:p>
    <w:p w:rsidR="00E22E09" w:rsidRPr="00F2675A" w:rsidRDefault="00730AD1" w:rsidP="00421033">
      <w:pPr>
        <w:spacing w:after="0" w:line="240" w:lineRule="auto"/>
        <w:jc w:val="center"/>
        <w:rPr>
          <w:rFonts w:ascii="Times New Roman" w:hAnsi="Times New Roman" w:cs="Times New Roman"/>
          <w:b/>
          <w:sz w:val="24"/>
          <w:szCs w:val="24"/>
        </w:rPr>
      </w:pPr>
      <w:r w:rsidRPr="00F2675A">
        <w:rPr>
          <w:rFonts w:ascii="Times New Roman" w:hAnsi="Times New Roman" w:cs="Times New Roman"/>
          <w:b/>
          <w:sz w:val="24"/>
          <w:szCs w:val="24"/>
        </w:rPr>
        <w:t>…</w:t>
      </w:r>
    </w:p>
    <w:p w:rsidR="007C5BC5" w:rsidRPr="00F36BEB" w:rsidRDefault="00977C40" w:rsidP="00421033">
      <w:pPr>
        <w:spacing w:line="240" w:lineRule="auto"/>
        <w:rPr>
          <w:rFonts w:ascii="Times New Roman" w:hAnsi="Times New Roman" w:cs="Times New Roman"/>
          <w:sz w:val="24"/>
          <w:szCs w:val="24"/>
        </w:rPr>
      </w:pPr>
      <w:r w:rsidRPr="00F36BEB">
        <w:rPr>
          <w:rFonts w:ascii="Times New Roman" w:hAnsi="Times New Roman" w:cs="Times New Roman"/>
          <w:sz w:val="24"/>
          <w:szCs w:val="24"/>
        </w:rPr>
        <w:tab/>
      </w:r>
      <w:r w:rsidR="00E169BB" w:rsidRPr="00F36BEB">
        <w:rPr>
          <w:rFonts w:ascii="Times New Roman" w:hAnsi="Times New Roman" w:cs="Times New Roman"/>
          <w:sz w:val="24"/>
          <w:szCs w:val="24"/>
        </w:rPr>
        <w:t xml:space="preserve">A more recent and prevalent issue today is </w:t>
      </w:r>
      <w:r w:rsidR="00A22E21" w:rsidRPr="00F36BEB">
        <w:rPr>
          <w:rFonts w:ascii="Times New Roman" w:hAnsi="Times New Roman" w:cs="Times New Roman"/>
          <w:sz w:val="24"/>
          <w:szCs w:val="24"/>
        </w:rPr>
        <w:t>fair representation</w:t>
      </w:r>
      <w:r w:rsidR="00E169BB" w:rsidRPr="00F36BEB">
        <w:rPr>
          <w:rFonts w:ascii="Times New Roman" w:hAnsi="Times New Roman" w:cs="Times New Roman"/>
          <w:sz w:val="24"/>
          <w:szCs w:val="24"/>
        </w:rPr>
        <w:t xml:space="preserve">.  This </w:t>
      </w:r>
      <w:r w:rsidR="007C5BC5" w:rsidRPr="00F36BEB">
        <w:rPr>
          <w:rFonts w:ascii="Times New Roman" w:hAnsi="Times New Roman" w:cs="Times New Roman"/>
          <w:sz w:val="24"/>
          <w:szCs w:val="24"/>
        </w:rPr>
        <w:t>concerns whether</w:t>
      </w:r>
      <w:r w:rsidR="00E169BB" w:rsidRPr="00F36BEB">
        <w:rPr>
          <w:rFonts w:ascii="Times New Roman" w:hAnsi="Times New Roman" w:cs="Times New Roman"/>
          <w:sz w:val="24"/>
          <w:szCs w:val="24"/>
        </w:rPr>
        <w:t xml:space="preserve"> the jury is </w:t>
      </w:r>
      <w:r w:rsidR="00127EA1" w:rsidRPr="00F36BEB">
        <w:rPr>
          <w:rFonts w:ascii="Times New Roman" w:hAnsi="Times New Roman" w:cs="Times New Roman"/>
          <w:sz w:val="24"/>
          <w:szCs w:val="24"/>
        </w:rPr>
        <w:t xml:space="preserve">composed of “your peers.”  </w:t>
      </w:r>
      <w:r w:rsidR="00C63B16" w:rsidRPr="00F36BEB">
        <w:rPr>
          <w:rFonts w:ascii="Times New Roman" w:hAnsi="Times New Roman" w:cs="Times New Roman"/>
          <w:sz w:val="24"/>
          <w:szCs w:val="24"/>
        </w:rPr>
        <w:t xml:space="preserve">The case of </w:t>
      </w:r>
      <w:r w:rsidR="00C63B16" w:rsidRPr="00F36BEB">
        <w:rPr>
          <w:rFonts w:ascii="Times New Roman" w:hAnsi="Times New Roman" w:cs="Times New Roman"/>
          <w:i/>
          <w:sz w:val="24"/>
          <w:szCs w:val="24"/>
        </w:rPr>
        <w:t>People v. Vincent Henry Sanchez</w:t>
      </w:r>
      <w:r w:rsidR="00C63B16" w:rsidRPr="00F36BEB">
        <w:rPr>
          <w:rFonts w:ascii="Times New Roman" w:hAnsi="Times New Roman" w:cs="Times New Roman"/>
          <w:sz w:val="24"/>
          <w:szCs w:val="24"/>
        </w:rPr>
        <w:t xml:space="preserve"> (2001): Sanchez, the defendant was indicted on seventy-five counts including murder in the first degree and multiple sex offenses.  He claimed that the Grand Jury trying him was underrepresented </w:t>
      </w:r>
      <w:r w:rsidR="00D72385" w:rsidRPr="00F36BEB">
        <w:rPr>
          <w:rFonts w:ascii="Times New Roman" w:hAnsi="Times New Roman" w:cs="Times New Roman"/>
          <w:sz w:val="24"/>
          <w:szCs w:val="24"/>
        </w:rPr>
        <w:t>in terms of young people, women, and Hispanics; he attempted to suppress the Grand Jury solely on “the formation and composition” (</w:t>
      </w:r>
      <w:r w:rsidR="00D72385" w:rsidRPr="00F36BEB">
        <w:rPr>
          <w:rFonts w:ascii="Times New Roman" w:hAnsi="Times New Roman" w:cs="Times New Roman"/>
          <w:i/>
          <w:sz w:val="24"/>
          <w:szCs w:val="24"/>
        </w:rPr>
        <w:t xml:space="preserve">Id., </w:t>
      </w:r>
      <w:r w:rsidR="00D72385" w:rsidRPr="00F36BEB">
        <w:rPr>
          <w:rFonts w:ascii="Times New Roman" w:hAnsi="Times New Roman" w:cs="Times New Roman"/>
          <w:sz w:val="24"/>
          <w:szCs w:val="24"/>
        </w:rPr>
        <w:t>2001).</w:t>
      </w:r>
      <w:r w:rsidR="00B446AB" w:rsidRPr="00F36BEB">
        <w:rPr>
          <w:rFonts w:ascii="Times New Roman" w:hAnsi="Times New Roman" w:cs="Times New Roman"/>
          <w:sz w:val="24"/>
          <w:szCs w:val="24"/>
        </w:rPr>
        <w:t xml:space="preserve">  Sanchez claimed his rights were infringed upon based on three amendments: the 5</w:t>
      </w:r>
      <w:r w:rsidR="00B446AB" w:rsidRPr="00F36BEB">
        <w:rPr>
          <w:rFonts w:ascii="Times New Roman" w:hAnsi="Times New Roman" w:cs="Times New Roman"/>
          <w:sz w:val="24"/>
          <w:szCs w:val="24"/>
          <w:vertAlign w:val="superscript"/>
        </w:rPr>
        <w:t>th</w:t>
      </w:r>
      <w:r w:rsidR="00B446AB" w:rsidRPr="00F36BEB">
        <w:rPr>
          <w:rFonts w:ascii="Times New Roman" w:hAnsi="Times New Roman" w:cs="Times New Roman"/>
          <w:sz w:val="24"/>
          <w:szCs w:val="24"/>
        </w:rPr>
        <w:t xml:space="preserve"> Amendment concerning the right of due processes</w:t>
      </w:r>
      <w:r w:rsidR="007A2408" w:rsidRPr="00F36BEB">
        <w:rPr>
          <w:rFonts w:ascii="Times New Roman" w:hAnsi="Times New Roman" w:cs="Times New Roman"/>
          <w:sz w:val="24"/>
          <w:szCs w:val="24"/>
        </w:rPr>
        <w:t xml:space="preserve"> and 14</w:t>
      </w:r>
      <w:r w:rsidR="007A2408" w:rsidRPr="00F36BEB">
        <w:rPr>
          <w:rFonts w:ascii="Times New Roman" w:hAnsi="Times New Roman" w:cs="Times New Roman"/>
          <w:sz w:val="24"/>
          <w:szCs w:val="24"/>
          <w:vertAlign w:val="superscript"/>
        </w:rPr>
        <w:t>th</w:t>
      </w:r>
      <w:r w:rsidR="007A2408" w:rsidRPr="00F36BEB">
        <w:rPr>
          <w:rFonts w:ascii="Times New Roman" w:hAnsi="Times New Roman" w:cs="Times New Roman"/>
          <w:sz w:val="24"/>
          <w:szCs w:val="24"/>
        </w:rPr>
        <w:t xml:space="preserve"> Amendment which dealt with the equal protection and due processes applicable to states – this proved evidential to purposeful discrimination; t</w:t>
      </w:r>
      <w:r w:rsidR="00B446AB" w:rsidRPr="00F36BEB">
        <w:rPr>
          <w:rFonts w:ascii="Times New Roman" w:hAnsi="Times New Roman" w:cs="Times New Roman"/>
          <w:sz w:val="24"/>
          <w:szCs w:val="24"/>
        </w:rPr>
        <w:t>he 6</w:t>
      </w:r>
      <w:r w:rsidR="00B446AB" w:rsidRPr="00F36BEB">
        <w:rPr>
          <w:rFonts w:ascii="Times New Roman" w:hAnsi="Times New Roman" w:cs="Times New Roman"/>
          <w:sz w:val="24"/>
          <w:szCs w:val="24"/>
          <w:vertAlign w:val="superscript"/>
        </w:rPr>
        <w:t>th</w:t>
      </w:r>
      <w:r w:rsidR="00B446AB" w:rsidRPr="00F36BEB">
        <w:rPr>
          <w:rFonts w:ascii="Times New Roman" w:hAnsi="Times New Roman" w:cs="Times New Roman"/>
          <w:sz w:val="24"/>
          <w:szCs w:val="24"/>
        </w:rPr>
        <w:t xml:space="preserve"> Amendment which calls for the right to a speedy and public trial by an </w:t>
      </w:r>
      <w:r w:rsidR="00B446AB" w:rsidRPr="00F36BEB">
        <w:rPr>
          <w:rFonts w:ascii="Times New Roman" w:hAnsi="Times New Roman" w:cs="Times New Roman"/>
          <w:i/>
          <w:sz w:val="24"/>
          <w:szCs w:val="24"/>
        </w:rPr>
        <w:t xml:space="preserve">impartial </w:t>
      </w:r>
      <w:r w:rsidR="007A2408" w:rsidRPr="00F36BEB">
        <w:rPr>
          <w:rFonts w:ascii="Times New Roman" w:hAnsi="Times New Roman" w:cs="Times New Roman"/>
          <w:sz w:val="24"/>
          <w:szCs w:val="24"/>
        </w:rPr>
        <w:t xml:space="preserve">jury allowed him to challenge the fair cross section drawings </w:t>
      </w:r>
      <w:r w:rsidR="00B446AB" w:rsidRPr="00F36BEB">
        <w:rPr>
          <w:rFonts w:ascii="Times New Roman" w:hAnsi="Times New Roman" w:cs="Times New Roman"/>
          <w:sz w:val="24"/>
          <w:szCs w:val="24"/>
        </w:rPr>
        <w:t>(</w:t>
      </w:r>
      <w:r w:rsidR="00B446AB" w:rsidRPr="00F36BEB">
        <w:rPr>
          <w:rFonts w:ascii="Times New Roman" w:hAnsi="Times New Roman" w:cs="Times New Roman"/>
          <w:i/>
          <w:sz w:val="24"/>
          <w:szCs w:val="24"/>
        </w:rPr>
        <w:t xml:space="preserve">Id., </w:t>
      </w:r>
      <w:r w:rsidR="00B446AB" w:rsidRPr="00F36BEB">
        <w:rPr>
          <w:rFonts w:ascii="Times New Roman" w:hAnsi="Times New Roman" w:cs="Times New Roman"/>
          <w:sz w:val="24"/>
          <w:szCs w:val="24"/>
        </w:rPr>
        <w:t>2001).</w:t>
      </w:r>
      <w:r w:rsidR="006D4346" w:rsidRPr="00F36BEB">
        <w:rPr>
          <w:rFonts w:ascii="Times New Roman" w:hAnsi="Times New Roman" w:cs="Times New Roman"/>
          <w:sz w:val="24"/>
          <w:szCs w:val="24"/>
        </w:rPr>
        <w:t xml:space="preserve">  </w:t>
      </w:r>
      <w:r w:rsidR="007A2408" w:rsidRPr="00F36BEB">
        <w:rPr>
          <w:rFonts w:ascii="Times New Roman" w:hAnsi="Times New Roman" w:cs="Times New Roman"/>
          <w:sz w:val="24"/>
          <w:szCs w:val="24"/>
        </w:rPr>
        <w:t>This can be described as the defendant being tried by a jury that is “a representative cross section of the community” (</w:t>
      </w:r>
      <w:r w:rsidR="007A2408" w:rsidRPr="00F36BEB">
        <w:rPr>
          <w:rFonts w:ascii="Times New Roman" w:hAnsi="Times New Roman" w:cs="Times New Roman"/>
          <w:i/>
          <w:sz w:val="24"/>
          <w:szCs w:val="24"/>
        </w:rPr>
        <w:t xml:space="preserve">Id., </w:t>
      </w:r>
      <w:r w:rsidR="007A2408" w:rsidRPr="00F36BEB">
        <w:rPr>
          <w:rFonts w:ascii="Times New Roman" w:hAnsi="Times New Roman" w:cs="Times New Roman"/>
          <w:sz w:val="24"/>
          <w:szCs w:val="24"/>
        </w:rPr>
        <w:t>2001).</w:t>
      </w:r>
      <w:r w:rsidR="006D4346" w:rsidRPr="00F36BEB">
        <w:rPr>
          <w:rFonts w:ascii="Times New Roman" w:hAnsi="Times New Roman" w:cs="Times New Roman"/>
          <w:sz w:val="24"/>
          <w:szCs w:val="24"/>
        </w:rPr>
        <w:t xml:space="preserve">  In order to determine prima facie </w:t>
      </w:r>
      <w:r w:rsidR="006D4346" w:rsidRPr="00F36BEB">
        <w:rPr>
          <w:rFonts w:ascii="Times New Roman" w:hAnsi="Times New Roman" w:cs="Times New Roman"/>
          <w:sz w:val="24"/>
          <w:szCs w:val="24"/>
        </w:rPr>
        <w:lastRenderedPageBreak/>
        <w:t>violation of fair cross section requirement one of the tests concerned absolute and comparative disparities; percentages of the group would be compared to the total or percent that actually performed (Sanger, 2009).  This was only significant to women (</w:t>
      </w:r>
      <w:r w:rsidR="006D4346" w:rsidRPr="00F36BEB">
        <w:rPr>
          <w:rFonts w:ascii="Times New Roman" w:hAnsi="Times New Roman" w:cs="Times New Roman"/>
          <w:i/>
          <w:sz w:val="24"/>
          <w:szCs w:val="24"/>
        </w:rPr>
        <w:t>People v. Vincent Henry Sanchez</w:t>
      </w:r>
      <w:r w:rsidR="00173DCF" w:rsidRPr="00F36BEB">
        <w:rPr>
          <w:rFonts w:ascii="Times New Roman" w:hAnsi="Times New Roman" w:cs="Times New Roman"/>
          <w:sz w:val="24"/>
          <w:szCs w:val="24"/>
        </w:rPr>
        <w:t xml:space="preserve">, </w:t>
      </w:r>
      <w:r w:rsidR="006D4346" w:rsidRPr="00F36BEB">
        <w:rPr>
          <w:rFonts w:ascii="Times New Roman" w:hAnsi="Times New Roman" w:cs="Times New Roman"/>
          <w:sz w:val="24"/>
          <w:szCs w:val="24"/>
        </w:rPr>
        <w:t>2001).  The Grand Jury Indictment ended up being dismissed in favor of Sanchez.  Though only women were underrepresented in the jury and not</w:t>
      </w:r>
      <w:r w:rsidR="00CE015B" w:rsidRPr="00F36BEB">
        <w:rPr>
          <w:rFonts w:ascii="Times New Roman" w:hAnsi="Times New Roman" w:cs="Times New Roman"/>
          <w:sz w:val="24"/>
          <w:szCs w:val="24"/>
        </w:rPr>
        <w:t xml:space="preserve"> Hispanics, the case is still evidence of </w:t>
      </w:r>
      <w:r w:rsidR="00CD5CB1" w:rsidRPr="00F36BEB">
        <w:rPr>
          <w:rFonts w:ascii="Times New Roman" w:hAnsi="Times New Roman" w:cs="Times New Roman"/>
          <w:sz w:val="24"/>
          <w:szCs w:val="24"/>
        </w:rPr>
        <w:t>how the American legal system infringe</w:t>
      </w:r>
      <w:r w:rsidR="00173DCF" w:rsidRPr="00F36BEB">
        <w:rPr>
          <w:rFonts w:ascii="Times New Roman" w:hAnsi="Times New Roman" w:cs="Times New Roman"/>
          <w:sz w:val="24"/>
          <w:szCs w:val="24"/>
        </w:rPr>
        <w:t>d</w:t>
      </w:r>
      <w:r w:rsidR="00CD5CB1" w:rsidRPr="00F36BEB">
        <w:rPr>
          <w:rFonts w:ascii="Times New Roman" w:hAnsi="Times New Roman" w:cs="Times New Roman"/>
          <w:sz w:val="24"/>
          <w:szCs w:val="24"/>
        </w:rPr>
        <w:t xml:space="preserve"> on the rights of Latinos</w:t>
      </w:r>
      <w:r w:rsidR="00CE015B" w:rsidRPr="00F36BEB">
        <w:rPr>
          <w:rFonts w:ascii="Times New Roman" w:hAnsi="Times New Roman" w:cs="Times New Roman"/>
          <w:sz w:val="24"/>
          <w:szCs w:val="24"/>
        </w:rPr>
        <w:t>.</w:t>
      </w:r>
      <w:r w:rsidR="00173DCF" w:rsidRPr="00F36BEB">
        <w:rPr>
          <w:rFonts w:ascii="Times New Roman" w:hAnsi="Times New Roman" w:cs="Times New Roman"/>
          <w:sz w:val="24"/>
          <w:szCs w:val="24"/>
        </w:rPr>
        <w:t xml:space="preserve">  Misrepresentation in the jury is still a wide issue and changes need to be made.  </w:t>
      </w:r>
      <w:r w:rsidR="00152B58" w:rsidRPr="00F36BEB">
        <w:rPr>
          <w:rFonts w:ascii="Times New Roman" w:hAnsi="Times New Roman" w:cs="Times New Roman"/>
          <w:sz w:val="24"/>
          <w:szCs w:val="24"/>
        </w:rPr>
        <w:t xml:space="preserve">What became a defining issue was how juries were impaneled.  </w:t>
      </w:r>
      <w:proofErr w:type="gramStart"/>
      <w:r w:rsidR="00152B58" w:rsidRPr="00F36BEB">
        <w:rPr>
          <w:rFonts w:ascii="Times New Roman" w:hAnsi="Times New Roman" w:cs="Times New Roman"/>
          <w:sz w:val="24"/>
          <w:szCs w:val="24"/>
        </w:rPr>
        <w:t>Under  PC</w:t>
      </w:r>
      <w:proofErr w:type="gramEnd"/>
      <w:r w:rsidR="00152B58" w:rsidRPr="00F36BEB">
        <w:rPr>
          <w:rFonts w:ascii="Times New Roman" w:hAnsi="Times New Roman" w:cs="Times New Roman"/>
          <w:sz w:val="24"/>
          <w:szCs w:val="24"/>
        </w:rPr>
        <w:t xml:space="preserve"> 896. Grand Juries are impaneled yearly and through interviews, the jurors are not random.  The city of Ventura never adopted PC 904.6 calling for </w:t>
      </w:r>
      <w:r w:rsidR="00152B58" w:rsidRPr="00F36BEB">
        <w:rPr>
          <w:rFonts w:ascii="Times New Roman" w:hAnsi="Times New Roman" w:cs="Times New Roman"/>
          <w:i/>
          <w:sz w:val="24"/>
          <w:szCs w:val="24"/>
        </w:rPr>
        <w:t>petit</w:t>
      </w:r>
      <w:r w:rsidR="00152B58" w:rsidRPr="00F36BEB">
        <w:rPr>
          <w:rFonts w:ascii="Times New Roman" w:hAnsi="Times New Roman" w:cs="Times New Roman"/>
          <w:sz w:val="24"/>
          <w:szCs w:val="24"/>
        </w:rPr>
        <w:t>, or trial juries that serve shorter terms.</w:t>
      </w:r>
      <w:r w:rsidR="00173DCF" w:rsidRPr="00F36BEB">
        <w:rPr>
          <w:rFonts w:ascii="Times New Roman" w:hAnsi="Times New Roman" w:cs="Times New Roman"/>
          <w:sz w:val="24"/>
          <w:szCs w:val="24"/>
        </w:rPr>
        <w:t xml:space="preserve">  This could be a possible solution.</w:t>
      </w:r>
    </w:p>
    <w:p w:rsidR="00011232" w:rsidRPr="00F2675A" w:rsidRDefault="00011232" w:rsidP="00421033">
      <w:pPr>
        <w:spacing w:after="0" w:line="240" w:lineRule="auto"/>
        <w:rPr>
          <w:rFonts w:ascii="Times New Roman" w:hAnsi="Times New Roman" w:cs="Times New Roman"/>
          <w:b/>
          <w:sz w:val="24"/>
          <w:szCs w:val="24"/>
        </w:rPr>
      </w:pPr>
      <w:r w:rsidRPr="00F36BEB">
        <w:rPr>
          <w:rFonts w:ascii="Times New Roman" w:hAnsi="Times New Roman" w:cs="Times New Roman"/>
          <w:sz w:val="24"/>
          <w:szCs w:val="24"/>
        </w:rPr>
        <w:tab/>
        <w:t xml:space="preserve">Another example of the Latino community being negatively affected by U.S. legal </w:t>
      </w:r>
      <w:r w:rsidR="0007220F" w:rsidRPr="00F36BEB">
        <w:rPr>
          <w:rFonts w:ascii="Times New Roman" w:hAnsi="Times New Roman" w:cs="Times New Roman"/>
          <w:sz w:val="24"/>
          <w:szCs w:val="24"/>
        </w:rPr>
        <w:t>policies</w:t>
      </w:r>
      <w:r w:rsidRPr="00F36BEB">
        <w:rPr>
          <w:rFonts w:ascii="Times New Roman" w:hAnsi="Times New Roman" w:cs="Times New Roman"/>
          <w:sz w:val="24"/>
          <w:szCs w:val="24"/>
        </w:rPr>
        <w:t xml:space="preserve"> can be seen in a case concerning language rights.  The official English movement began in the 1980s and was dominated by nativist ideals.  These nativists viewed anything foreign as a threat and believed </w:t>
      </w:r>
      <w:r w:rsidR="00017E78" w:rsidRPr="00F36BEB">
        <w:rPr>
          <w:rFonts w:ascii="Times New Roman" w:hAnsi="Times New Roman" w:cs="Times New Roman"/>
          <w:sz w:val="24"/>
          <w:szCs w:val="24"/>
        </w:rPr>
        <w:t>a better country can be made if</w:t>
      </w:r>
      <w:r w:rsidRPr="00F36BEB">
        <w:rPr>
          <w:rFonts w:ascii="Times New Roman" w:hAnsi="Times New Roman" w:cs="Times New Roman"/>
          <w:sz w:val="24"/>
          <w:szCs w:val="24"/>
        </w:rPr>
        <w:t xml:space="preserve"> the status quo was kept and outside influences stamped out.  </w:t>
      </w:r>
      <w:r w:rsidR="00017E78" w:rsidRPr="00F36BEB">
        <w:rPr>
          <w:rFonts w:ascii="Times New Roman" w:hAnsi="Times New Roman" w:cs="Times New Roman"/>
          <w:sz w:val="24"/>
          <w:szCs w:val="24"/>
        </w:rPr>
        <w:t>These people sought</w:t>
      </w:r>
      <w:r w:rsidRPr="00F36BEB">
        <w:rPr>
          <w:rFonts w:ascii="Times New Roman" w:hAnsi="Times New Roman" w:cs="Times New Roman"/>
          <w:sz w:val="24"/>
          <w:szCs w:val="24"/>
        </w:rPr>
        <w:t xml:space="preserve"> </w:t>
      </w:r>
      <w:r w:rsidR="00017E78" w:rsidRPr="00F36BEB">
        <w:rPr>
          <w:rFonts w:ascii="Times New Roman" w:hAnsi="Times New Roman" w:cs="Times New Roman"/>
          <w:sz w:val="24"/>
          <w:szCs w:val="24"/>
        </w:rPr>
        <w:t>to acquire an amendment to the Constitution that would make English the official language of the United States</w:t>
      </w:r>
      <w:r w:rsidRPr="00F36BEB">
        <w:rPr>
          <w:rFonts w:ascii="Times New Roman" w:hAnsi="Times New Roman" w:cs="Times New Roman"/>
          <w:sz w:val="24"/>
          <w:szCs w:val="24"/>
        </w:rPr>
        <w:t xml:space="preserve"> (</w:t>
      </w:r>
      <w:proofErr w:type="spellStart"/>
      <w:r w:rsidRPr="00F36BEB">
        <w:rPr>
          <w:rFonts w:ascii="Times New Roman" w:hAnsi="Times New Roman" w:cs="Times New Roman"/>
          <w:sz w:val="24"/>
          <w:szCs w:val="24"/>
        </w:rPr>
        <w:t>Perea</w:t>
      </w:r>
      <w:proofErr w:type="spellEnd"/>
      <w:r w:rsidRPr="00F36BEB">
        <w:rPr>
          <w:rFonts w:ascii="Times New Roman" w:hAnsi="Times New Roman" w:cs="Times New Roman"/>
          <w:sz w:val="24"/>
          <w:szCs w:val="24"/>
        </w:rPr>
        <w:t>, 1992)</w:t>
      </w:r>
      <w:r w:rsidR="00017E78" w:rsidRPr="00F36BEB">
        <w:rPr>
          <w:rFonts w:ascii="Times New Roman" w:hAnsi="Times New Roman" w:cs="Times New Roman"/>
          <w:sz w:val="24"/>
          <w:szCs w:val="24"/>
        </w:rPr>
        <w:t>.  This did not prevail in the whole country, but almost succeeded in Arizona.  Arizonians for Official English (AOE) pushed a petition that would amend the state constitution to “designate English as the state’s official language and to require state and local governments in Arizona to conduct business only in English” (</w:t>
      </w:r>
      <w:r w:rsidR="00017E78" w:rsidRPr="00F36BEB">
        <w:rPr>
          <w:rFonts w:ascii="Times New Roman" w:hAnsi="Times New Roman" w:cs="Times New Roman"/>
          <w:i/>
          <w:sz w:val="24"/>
          <w:szCs w:val="24"/>
        </w:rPr>
        <w:t>Ruiz v. Hull</w:t>
      </w:r>
      <w:r w:rsidR="00017E78" w:rsidRPr="00F36BEB">
        <w:rPr>
          <w:rFonts w:ascii="Times New Roman" w:hAnsi="Times New Roman" w:cs="Times New Roman"/>
          <w:sz w:val="24"/>
          <w:szCs w:val="24"/>
        </w:rPr>
        <w:t>, 1998).</w:t>
      </w:r>
      <w:r w:rsidR="00E10268" w:rsidRPr="00F36BEB">
        <w:rPr>
          <w:rFonts w:ascii="Times New Roman" w:hAnsi="Times New Roman" w:cs="Times New Roman"/>
          <w:sz w:val="24"/>
          <w:szCs w:val="24"/>
        </w:rPr>
        <w:t xml:space="preserve">  Ten plaintiffs</w:t>
      </w:r>
      <w:r w:rsidR="00AC63E3" w:rsidRPr="00F36BEB">
        <w:rPr>
          <w:rFonts w:ascii="Times New Roman" w:hAnsi="Times New Roman" w:cs="Times New Roman"/>
          <w:sz w:val="24"/>
          <w:szCs w:val="24"/>
        </w:rPr>
        <w:t>, bilingual officials and citizens,</w:t>
      </w:r>
      <w:r w:rsidR="00E10268" w:rsidRPr="00F36BEB">
        <w:rPr>
          <w:rFonts w:ascii="Times New Roman" w:hAnsi="Times New Roman" w:cs="Times New Roman"/>
          <w:sz w:val="24"/>
          <w:szCs w:val="24"/>
        </w:rPr>
        <w:t xml:space="preserve"> brought this issue to a superior court claiming th</w:t>
      </w:r>
      <w:r w:rsidR="00AC63E3" w:rsidRPr="00F36BEB">
        <w:rPr>
          <w:rFonts w:ascii="Times New Roman" w:hAnsi="Times New Roman" w:cs="Times New Roman"/>
          <w:sz w:val="24"/>
          <w:szCs w:val="24"/>
        </w:rPr>
        <w:t>e Amendment violated the 1</w:t>
      </w:r>
      <w:r w:rsidR="00AC63E3" w:rsidRPr="00F36BEB">
        <w:rPr>
          <w:rFonts w:ascii="Times New Roman" w:hAnsi="Times New Roman" w:cs="Times New Roman"/>
          <w:sz w:val="24"/>
          <w:szCs w:val="24"/>
          <w:vertAlign w:val="superscript"/>
        </w:rPr>
        <w:t>st</w:t>
      </w:r>
      <w:r w:rsidR="00AC63E3" w:rsidRPr="00F36BEB">
        <w:rPr>
          <w:rFonts w:ascii="Times New Roman" w:hAnsi="Times New Roman" w:cs="Times New Roman"/>
          <w:sz w:val="24"/>
          <w:szCs w:val="24"/>
        </w:rPr>
        <w:t>, 9</w:t>
      </w:r>
      <w:r w:rsidR="00AC63E3" w:rsidRPr="00F36BEB">
        <w:rPr>
          <w:rFonts w:ascii="Times New Roman" w:hAnsi="Times New Roman" w:cs="Times New Roman"/>
          <w:sz w:val="24"/>
          <w:szCs w:val="24"/>
          <w:vertAlign w:val="superscript"/>
        </w:rPr>
        <w:t>th</w:t>
      </w:r>
      <w:r w:rsidR="00AC63E3" w:rsidRPr="00F36BEB">
        <w:rPr>
          <w:rFonts w:ascii="Times New Roman" w:hAnsi="Times New Roman" w:cs="Times New Roman"/>
          <w:sz w:val="24"/>
          <w:szCs w:val="24"/>
        </w:rPr>
        <w:t>, and 14</w:t>
      </w:r>
      <w:r w:rsidR="00AC63E3" w:rsidRPr="00F36BEB">
        <w:rPr>
          <w:rFonts w:ascii="Times New Roman" w:hAnsi="Times New Roman" w:cs="Times New Roman"/>
          <w:sz w:val="24"/>
          <w:szCs w:val="24"/>
          <w:vertAlign w:val="superscript"/>
        </w:rPr>
        <w:t>th</w:t>
      </w:r>
      <w:r w:rsidR="00AC63E3" w:rsidRPr="00F36BEB">
        <w:rPr>
          <w:rFonts w:ascii="Times New Roman" w:hAnsi="Times New Roman" w:cs="Times New Roman"/>
          <w:sz w:val="24"/>
          <w:szCs w:val="24"/>
        </w:rPr>
        <w:t xml:space="preserve"> Amendments (</w:t>
      </w:r>
      <w:r w:rsidR="00AC63E3" w:rsidRPr="00F36BEB">
        <w:rPr>
          <w:rFonts w:ascii="Times New Roman" w:hAnsi="Times New Roman" w:cs="Times New Roman"/>
          <w:i/>
          <w:sz w:val="24"/>
          <w:szCs w:val="24"/>
        </w:rPr>
        <w:t>Ruiz</w:t>
      </w:r>
      <w:r w:rsidR="0073362E">
        <w:rPr>
          <w:rFonts w:ascii="Times New Roman" w:hAnsi="Times New Roman" w:cs="Times New Roman"/>
          <w:sz w:val="24"/>
          <w:szCs w:val="24"/>
        </w:rPr>
        <w:t>,</w:t>
      </w:r>
      <w:r w:rsidR="00AC63E3" w:rsidRPr="00F36BEB">
        <w:rPr>
          <w:rFonts w:ascii="Times New Roman" w:hAnsi="Times New Roman" w:cs="Times New Roman"/>
          <w:sz w:val="24"/>
          <w:szCs w:val="24"/>
        </w:rPr>
        <w:t xml:space="preserve"> 1998).  Not only did these plaintiffs state that it violated free speech and equal rights, but they also claimed it was very unnecessary and detrimental to the nation as a whole: it would disenfranchise citizens, keep public uniformed, and not contribute to national unity (</w:t>
      </w:r>
      <w:proofErr w:type="spellStart"/>
      <w:r w:rsidR="00AC63E3" w:rsidRPr="00F36BEB">
        <w:rPr>
          <w:rFonts w:ascii="Times New Roman" w:hAnsi="Times New Roman" w:cs="Times New Roman"/>
          <w:sz w:val="24"/>
          <w:szCs w:val="24"/>
        </w:rPr>
        <w:t>Perea</w:t>
      </w:r>
      <w:proofErr w:type="spellEnd"/>
      <w:r w:rsidR="00AC63E3" w:rsidRPr="00F36BEB">
        <w:rPr>
          <w:rFonts w:ascii="Times New Roman" w:hAnsi="Times New Roman" w:cs="Times New Roman"/>
          <w:sz w:val="24"/>
          <w:szCs w:val="24"/>
        </w:rPr>
        <w:t>, 1992)</w:t>
      </w:r>
      <w:r w:rsidR="005B37F9" w:rsidRPr="00F36BEB">
        <w:rPr>
          <w:rFonts w:ascii="Times New Roman" w:hAnsi="Times New Roman" w:cs="Times New Roman"/>
          <w:sz w:val="24"/>
          <w:szCs w:val="24"/>
        </w:rPr>
        <w:t>.  The Amendment was ruled as unconstitutional.</w:t>
      </w:r>
      <w:r w:rsidR="00E1114F" w:rsidRPr="00F36BEB">
        <w:rPr>
          <w:rFonts w:ascii="Times New Roman" w:hAnsi="Times New Roman" w:cs="Times New Roman"/>
          <w:sz w:val="24"/>
          <w:szCs w:val="24"/>
        </w:rPr>
        <w:t xml:space="preserve">  This is an example of how an American petition attempted to suppress the Latin American community, but fell short because of the actions of the bilingual plaintiffs.</w:t>
      </w:r>
    </w:p>
    <w:p w:rsidR="00730AD1" w:rsidRPr="00F2675A" w:rsidRDefault="00730AD1" w:rsidP="00421033">
      <w:pPr>
        <w:spacing w:after="0" w:line="240" w:lineRule="auto"/>
        <w:jc w:val="center"/>
        <w:rPr>
          <w:rFonts w:ascii="Times New Roman" w:hAnsi="Times New Roman" w:cs="Times New Roman"/>
          <w:b/>
          <w:sz w:val="24"/>
          <w:szCs w:val="24"/>
        </w:rPr>
      </w:pPr>
      <w:r w:rsidRPr="00F2675A">
        <w:rPr>
          <w:rFonts w:ascii="Times New Roman" w:hAnsi="Times New Roman" w:cs="Times New Roman"/>
          <w:b/>
          <w:sz w:val="24"/>
          <w:szCs w:val="24"/>
        </w:rPr>
        <w:t>…</w:t>
      </w:r>
    </w:p>
    <w:p w:rsidR="00C06E01" w:rsidRDefault="00C06E01" w:rsidP="00421033">
      <w:pPr>
        <w:spacing w:line="240" w:lineRule="auto"/>
        <w:jc w:val="center"/>
        <w:rPr>
          <w:rFonts w:ascii="Times New Roman" w:hAnsi="Times New Roman" w:cs="Times New Roman"/>
          <w:b/>
          <w:sz w:val="24"/>
          <w:szCs w:val="24"/>
          <w:u w:val="single"/>
        </w:rPr>
      </w:pPr>
      <w:r w:rsidRPr="00F36BEB">
        <w:rPr>
          <w:rFonts w:ascii="Times New Roman" w:hAnsi="Times New Roman" w:cs="Times New Roman"/>
          <w:b/>
          <w:sz w:val="24"/>
          <w:szCs w:val="24"/>
          <w:u w:val="single"/>
        </w:rPr>
        <w:t>Conclusion</w:t>
      </w:r>
    </w:p>
    <w:p w:rsidR="00651806" w:rsidRDefault="00877F2F" w:rsidP="0042103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relationship between the United States and the Latino community has not always been a pleasant one.  American laws and policies have continually attempted to bring this ethnic group down through various injustices and discriminations.  This can be evidenced in the five cases presented in the previous section.  These include </w:t>
      </w:r>
      <w:r w:rsidR="005E4EB0">
        <w:rPr>
          <w:rFonts w:ascii="Times New Roman" w:hAnsi="Times New Roman" w:cs="Times New Roman"/>
          <w:sz w:val="24"/>
          <w:szCs w:val="24"/>
        </w:rPr>
        <w:t xml:space="preserve">unequal benefits concerning </w:t>
      </w:r>
      <w:r w:rsidR="00651806">
        <w:rPr>
          <w:rFonts w:ascii="Times New Roman" w:hAnsi="Times New Roman" w:cs="Times New Roman"/>
          <w:sz w:val="24"/>
          <w:szCs w:val="24"/>
        </w:rPr>
        <w:t>the Puerto</w:t>
      </w:r>
      <w:r w:rsidR="005E4EB0">
        <w:rPr>
          <w:rFonts w:ascii="Times New Roman" w:hAnsi="Times New Roman" w:cs="Times New Roman"/>
          <w:sz w:val="24"/>
          <w:szCs w:val="24"/>
        </w:rPr>
        <w:t xml:space="preserve"> Rican commonwealth, the denial of property rights for Mexicans in newly acquired American territory, jury misrepresentation in the Court System, the denial of the Spanish language, and racial stereotypes concerning young Chicanos. </w:t>
      </w:r>
      <w:r>
        <w:rPr>
          <w:rFonts w:ascii="Times New Roman" w:hAnsi="Times New Roman" w:cs="Times New Roman"/>
          <w:sz w:val="24"/>
          <w:szCs w:val="24"/>
        </w:rPr>
        <w:t xml:space="preserve">  These prejudices</w:t>
      </w:r>
      <w:r w:rsidR="005E4EB0">
        <w:rPr>
          <w:rFonts w:ascii="Times New Roman" w:hAnsi="Times New Roman" w:cs="Times New Roman"/>
          <w:sz w:val="24"/>
          <w:szCs w:val="24"/>
        </w:rPr>
        <w:t xml:space="preserve"> have existed since early interaction</w:t>
      </w:r>
      <w:r w:rsidR="00651806">
        <w:rPr>
          <w:rFonts w:ascii="Times New Roman" w:hAnsi="Times New Roman" w:cs="Times New Roman"/>
          <w:sz w:val="24"/>
          <w:szCs w:val="24"/>
        </w:rPr>
        <w:t>s</w:t>
      </w:r>
      <w:r w:rsidR="005E4EB0">
        <w:rPr>
          <w:rFonts w:ascii="Times New Roman" w:hAnsi="Times New Roman" w:cs="Times New Roman"/>
          <w:sz w:val="24"/>
          <w:szCs w:val="24"/>
        </w:rPr>
        <w:t xml:space="preserve"> between Latinos in the U.S. and are still somewhat prevalent today.  Though the legal system has its flaws, it is the </w:t>
      </w:r>
      <w:r w:rsidR="00651806">
        <w:rPr>
          <w:rFonts w:ascii="Times New Roman" w:hAnsi="Times New Roman" w:cs="Times New Roman"/>
          <w:sz w:val="24"/>
          <w:szCs w:val="24"/>
        </w:rPr>
        <w:t>channel through which these faults can be fixed.  It is civic duty to call out unjust policies and to challenge them.  American political and legal action has negatively affected the Latino community, but strong voices that stand up to these injustices use the same system that has wronged them to amend these offenses and to strengthen and encourage the growth of the</w:t>
      </w:r>
      <w:r w:rsidR="00520CD9">
        <w:rPr>
          <w:rFonts w:ascii="Times New Roman" w:hAnsi="Times New Roman" w:cs="Times New Roman"/>
          <w:sz w:val="24"/>
          <w:szCs w:val="24"/>
        </w:rPr>
        <w:t>ir</w:t>
      </w:r>
      <w:r w:rsidR="00651806">
        <w:rPr>
          <w:rFonts w:ascii="Times New Roman" w:hAnsi="Times New Roman" w:cs="Times New Roman"/>
          <w:sz w:val="24"/>
          <w:szCs w:val="24"/>
        </w:rPr>
        <w:t xml:space="preserve"> ethnic group.</w:t>
      </w:r>
    </w:p>
    <w:p w:rsidR="00651806" w:rsidRDefault="00651806" w:rsidP="00421033">
      <w:pPr>
        <w:spacing w:line="240" w:lineRule="auto"/>
        <w:rPr>
          <w:rFonts w:ascii="Times New Roman" w:hAnsi="Times New Roman" w:cs="Times New Roman"/>
          <w:sz w:val="24"/>
          <w:szCs w:val="24"/>
        </w:rPr>
      </w:pPr>
    </w:p>
    <w:p w:rsidR="00651806" w:rsidRDefault="00651806" w:rsidP="00421033">
      <w:pPr>
        <w:spacing w:line="240" w:lineRule="auto"/>
        <w:rPr>
          <w:rFonts w:ascii="Times New Roman" w:hAnsi="Times New Roman" w:cs="Times New Roman"/>
          <w:sz w:val="24"/>
          <w:szCs w:val="24"/>
        </w:rPr>
      </w:pPr>
    </w:p>
    <w:bookmarkEnd w:id="0"/>
    <w:p w:rsidR="00A1015E" w:rsidRPr="00F36BEB" w:rsidRDefault="00A1015E" w:rsidP="00421033">
      <w:pPr>
        <w:spacing w:line="240" w:lineRule="auto"/>
        <w:rPr>
          <w:rFonts w:ascii="Times New Roman" w:hAnsi="Times New Roman" w:cs="Times New Roman"/>
          <w:b/>
          <w:sz w:val="24"/>
          <w:szCs w:val="24"/>
        </w:rPr>
      </w:pPr>
    </w:p>
    <w:sectPr w:rsidR="00A1015E" w:rsidRPr="00F36B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1F" w:rsidRDefault="00B0061F" w:rsidP="00962796">
      <w:pPr>
        <w:spacing w:after="0" w:line="240" w:lineRule="auto"/>
      </w:pPr>
      <w:r>
        <w:separator/>
      </w:r>
    </w:p>
  </w:endnote>
  <w:endnote w:type="continuationSeparator" w:id="0">
    <w:p w:rsidR="00B0061F" w:rsidRDefault="00B0061F" w:rsidP="0096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1F" w:rsidRDefault="00B0061F" w:rsidP="00962796">
      <w:pPr>
        <w:spacing w:after="0" w:line="240" w:lineRule="auto"/>
      </w:pPr>
      <w:r>
        <w:separator/>
      </w:r>
    </w:p>
  </w:footnote>
  <w:footnote w:type="continuationSeparator" w:id="0">
    <w:p w:rsidR="00B0061F" w:rsidRDefault="00B0061F" w:rsidP="0096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42542"/>
      <w:docPartObj>
        <w:docPartGallery w:val="Page Numbers (Top of Page)"/>
        <w:docPartUnique/>
      </w:docPartObj>
    </w:sdtPr>
    <w:sdtEndPr>
      <w:rPr>
        <w:rFonts w:ascii="Times New Roman" w:hAnsi="Times New Roman" w:cs="Times New Roman"/>
        <w:noProof/>
        <w:sz w:val="24"/>
        <w:szCs w:val="24"/>
      </w:rPr>
    </w:sdtEndPr>
    <w:sdtContent>
      <w:p w:rsidR="00962796" w:rsidRPr="00962796" w:rsidRDefault="00962796">
        <w:pPr>
          <w:pStyle w:val="Header"/>
          <w:jc w:val="right"/>
          <w:rPr>
            <w:rFonts w:ascii="Times New Roman" w:hAnsi="Times New Roman" w:cs="Times New Roman"/>
            <w:sz w:val="24"/>
            <w:szCs w:val="24"/>
          </w:rPr>
        </w:pPr>
        <w:r w:rsidRPr="00962796">
          <w:rPr>
            <w:rFonts w:ascii="Times New Roman" w:hAnsi="Times New Roman" w:cs="Times New Roman"/>
            <w:sz w:val="24"/>
            <w:szCs w:val="24"/>
          </w:rPr>
          <w:t xml:space="preserve">Cervantes </w:t>
        </w:r>
        <w:r w:rsidRPr="00962796">
          <w:rPr>
            <w:rFonts w:ascii="Times New Roman" w:hAnsi="Times New Roman" w:cs="Times New Roman"/>
            <w:sz w:val="24"/>
            <w:szCs w:val="24"/>
          </w:rPr>
          <w:fldChar w:fldCharType="begin"/>
        </w:r>
        <w:r w:rsidRPr="00962796">
          <w:rPr>
            <w:rFonts w:ascii="Times New Roman" w:hAnsi="Times New Roman" w:cs="Times New Roman"/>
            <w:sz w:val="24"/>
            <w:szCs w:val="24"/>
          </w:rPr>
          <w:instrText xml:space="preserve"> PAGE   \* MERGEFORMAT </w:instrText>
        </w:r>
        <w:r w:rsidRPr="00962796">
          <w:rPr>
            <w:rFonts w:ascii="Times New Roman" w:hAnsi="Times New Roman" w:cs="Times New Roman"/>
            <w:sz w:val="24"/>
            <w:szCs w:val="24"/>
          </w:rPr>
          <w:fldChar w:fldCharType="separate"/>
        </w:r>
        <w:r w:rsidR="00421033">
          <w:rPr>
            <w:rFonts w:ascii="Times New Roman" w:hAnsi="Times New Roman" w:cs="Times New Roman"/>
            <w:noProof/>
            <w:sz w:val="24"/>
            <w:szCs w:val="24"/>
          </w:rPr>
          <w:t>1</w:t>
        </w:r>
        <w:r w:rsidRPr="00962796">
          <w:rPr>
            <w:rFonts w:ascii="Times New Roman" w:hAnsi="Times New Roman" w:cs="Times New Roman"/>
            <w:noProof/>
            <w:sz w:val="24"/>
            <w:szCs w:val="24"/>
          </w:rPr>
          <w:fldChar w:fldCharType="end"/>
        </w:r>
      </w:p>
    </w:sdtContent>
  </w:sdt>
  <w:p w:rsidR="00962796" w:rsidRDefault="00962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01"/>
    <w:rsid w:val="00002068"/>
    <w:rsid w:val="00011232"/>
    <w:rsid w:val="00017E78"/>
    <w:rsid w:val="000531F1"/>
    <w:rsid w:val="0007220F"/>
    <w:rsid w:val="000762FE"/>
    <w:rsid w:val="000B74F1"/>
    <w:rsid w:val="000F4EE9"/>
    <w:rsid w:val="000F5D95"/>
    <w:rsid w:val="00127EA1"/>
    <w:rsid w:val="00152B58"/>
    <w:rsid w:val="00173DCF"/>
    <w:rsid w:val="00223A3B"/>
    <w:rsid w:val="002564CB"/>
    <w:rsid w:val="002B1FA2"/>
    <w:rsid w:val="002B6DF5"/>
    <w:rsid w:val="002D3209"/>
    <w:rsid w:val="002F0EBB"/>
    <w:rsid w:val="00360D89"/>
    <w:rsid w:val="003C5BF1"/>
    <w:rsid w:val="003E79DE"/>
    <w:rsid w:val="00421033"/>
    <w:rsid w:val="00436594"/>
    <w:rsid w:val="00450935"/>
    <w:rsid w:val="004A2CF1"/>
    <w:rsid w:val="00512CB7"/>
    <w:rsid w:val="00513233"/>
    <w:rsid w:val="00520CD9"/>
    <w:rsid w:val="00542E70"/>
    <w:rsid w:val="00554ACC"/>
    <w:rsid w:val="005A249B"/>
    <w:rsid w:val="005B37F9"/>
    <w:rsid w:val="005D27C6"/>
    <w:rsid w:val="005E4EB0"/>
    <w:rsid w:val="005F53ED"/>
    <w:rsid w:val="00651806"/>
    <w:rsid w:val="00663914"/>
    <w:rsid w:val="00682362"/>
    <w:rsid w:val="006D4346"/>
    <w:rsid w:val="00730AD1"/>
    <w:rsid w:val="0073362E"/>
    <w:rsid w:val="00767D60"/>
    <w:rsid w:val="00782AAB"/>
    <w:rsid w:val="007A2408"/>
    <w:rsid w:val="007A7359"/>
    <w:rsid w:val="007C5BC5"/>
    <w:rsid w:val="0080255D"/>
    <w:rsid w:val="008140FB"/>
    <w:rsid w:val="00816F35"/>
    <w:rsid w:val="00877F2F"/>
    <w:rsid w:val="008C2CD8"/>
    <w:rsid w:val="008C2CDA"/>
    <w:rsid w:val="008D79B2"/>
    <w:rsid w:val="008E0FE4"/>
    <w:rsid w:val="00962796"/>
    <w:rsid w:val="00975BBC"/>
    <w:rsid w:val="00977C40"/>
    <w:rsid w:val="00992F30"/>
    <w:rsid w:val="00A1015E"/>
    <w:rsid w:val="00A22E21"/>
    <w:rsid w:val="00A233BA"/>
    <w:rsid w:val="00A709C6"/>
    <w:rsid w:val="00AC63E3"/>
    <w:rsid w:val="00B0061F"/>
    <w:rsid w:val="00B446AB"/>
    <w:rsid w:val="00BD1916"/>
    <w:rsid w:val="00C06E01"/>
    <w:rsid w:val="00C23D85"/>
    <w:rsid w:val="00C378AE"/>
    <w:rsid w:val="00C62DB0"/>
    <w:rsid w:val="00C63B16"/>
    <w:rsid w:val="00CD336B"/>
    <w:rsid w:val="00CD5CB1"/>
    <w:rsid w:val="00CE015B"/>
    <w:rsid w:val="00D36D80"/>
    <w:rsid w:val="00D72385"/>
    <w:rsid w:val="00DA7037"/>
    <w:rsid w:val="00DD4645"/>
    <w:rsid w:val="00DF03F2"/>
    <w:rsid w:val="00E10268"/>
    <w:rsid w:val="00E1114F"/>
    <w:rsid w:val="00E169BB"/>
    <w:rsid w:val="00E22E09"/>
    <w:rsid w:val="00F2675A"/>
    <w:rsid w:val="00F26785"/>
    <w:rsid w:val="00F36BEB"/>
    <w:rsid w:val="00F73937"/>
    <w:rsid w:val="00FB3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73362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BC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Emphasis">
    <w:name w:val="Emphasis"/>
    <w:basedOn w:val="DefaultParagraphFont"/>
    <w:uiPriority w:val="20"/>
    <w:qFormat/>
    <w:rsid w:val="00360D89"/>
    <w:rPr>
      <w:i/>
      <w:iCs/>
    </w:rPr>
  </w:style>
  <w:style w:type="character" w:customStyle="1" w:styleId="Heading1Char">
    <w:name w:val="Heading 1 Char"/>
    <w:basedOn w:val="DefaultParagraphFont"/>
    <w:link w:val="Heading1"/>
    <w:uiPriority w:val="9"/>
    <w:rsid w:val="0073362E"/>
    <w:rPr>
      <w:rFonts w:ascii="Times New Roman" w:eastAsia="Times New Roman" w:hAnsi="Times New Roman" w:cs="Times New Roman"/>
      <w:b/>
      <w:bCs/>
      <w:kern w:val="36"/>
      <w:sz w:val="48"/>
      <w:szCs w:val="48"/>
      <w:lang w:eastAsia="es-MX"/>
    </w:rPr>
  </w:style>
  <w:style w:type="paragraph" w:styleId="Header">
    <w:name w:val="header"/>
    <w:basedOn w:val="Normal"/>
    <w:link w:val="HeaderChar"/>
    <w:uiPriority w:val="99"/>
    <w:unhideWhenUsed/>
    <w:rsid w:val="0096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96"/>
    <w:rPr>
      <w:lang w:val="en-US"/>
    </w:rPr>
  </w:style>
  <w:style w:type="paragraph" w:styleId="Footer">
    <w:name w:val="footer"/>
    <w:basedOn w:val="Normal"/>
    <w:link w:val="FooterChar"/>
    <w:uiPriority w:val="99"/>
    <w:unhideWhenUsed/>
    <w:rsid w:val="0096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96"/>
    <w:rPr>
      <w:lang w:val="en-US"/>
    </w:rPr>
  </w:style>
  <w:style w:type="paragraph" w:styleId="BalloonText">
    <w:name w:val="Balloon Text"/>
    <w:basedOn w:val="Normal"/>
    <w:link w:val="BalloonTextChar"/>
    <w:uiPriority w:val="99"/>
    <w:semiHidden/>
    <w:unhideWhenUsed/>
    <w:rsid w:val="00D3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8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73362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BC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Emphasis">
    <w:name w:val="Emphasis"/>
    <w:basedOn w:val="DefaultParagraphFont"/>
    <w:uiPriority w:val="20"/>
    <w:qFormat/>
    <w:rsid w:val="00360D89"/>
    <w:rPr>
      <w:i/>
      <w:iCs/>
    </w:rPr>
  </w:style>
  <w:style w:type="character" w:customStyle="1" w:styleId="Heading1Char">
    <w:name w:val="Heading 1 Char"/>
    <w:basedOn w:val="DefaultParagraphFont"/>
    <w:link w:val="Heading1"/>
    <w:uiPriority w:val="9"/>
    <w:rsid w:val="0073362E"/>
    <w:rPr>
      <w:rFonts w:ascii="Times New Roman" w:eastAsia="Times New Roman" w:hAnsi="Times New Roman" w:cs="Times New Roman"/>
      <w:b/>
      <w:bCs/>
      <w:kern w:val="36"/>
      <w:sz w:val="48"/>
      <w:szCs w:val="48"/>
      <w:lang w:eastAsia="es-MX"/>
    </w:rPr>
  </w:style>
  <w:style w:type="paragraph" w:styleId="Header">
    <w:name w:val="header"/>
    <w:basedOn w:val="Normal"/>
    <w:link w:val="HeaderChar"/>
    <w:uiPriority w:val="99"/>
    <w:unhideWhenUsed/>
    <w:rsid w:val="0096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96"/>
    <w:rPr>
      <w:lang w:val="en-US"/>
    </w:rPr>
  </w:style>
  <w:style w:type="paragraph" w:styleId="Footer">
    <w:name w:val="footer"/>
    <w:basedOn w:val="Normal"/>
    <w:link w:val="FooterChar"/>
    <w:uiPriority w:val="99"/>
    <w:unhideWhenUsed/>
    <w:rsid w:val="0096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96"/>
    <w:rPr>
      <w:lang w:val="en-US"/>
    </w:rPr>
  </w:style>
  <w:style w:type="paragraph" w:styleId="BalloonText">
    <w:name w:val="Balloon Text"/>
    <w:basedOn w:val="Normal"/>
    <w:link w:val="BalloonTextChar"/>
    <w:uiPriority w:val="99"/>
    <w:semiHidden/>
    <w:unhideWhenUsed/>
    <w:rsid w:val="00D3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8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3269">
      <w:bodyDiv w:val="1"/>
      <w:marLeft w:val="0"/>
      <w:marRight w:val="0"/>
      <w:marTop w:val="0"/>
      <w:marBottom w:val="0"/>
      <w:divBdr>
        <w:top w:val="none" w:sz="0" w:space="0" w:color="auto"/>
        <w:left w:val="none" w:sz="0" w:space="0" w:color="auto"/>
        <w:bottom w:val="none" w:sz="0" w:space="0" w:color="auto"/>
        <w:right w:val="none" w:sz="0" w:space="0" w:color="auto"/>
      </w:divBdr>
    </w:div>
    <w:div w:id="1142623155">
      <w:bodyDiv w:val="1"/>
      <w:marLeft w:val="0"/>
      <w:marRight w:val="0"/>
      <w:marTop w:val="0"/>
      <w:marBottom w:val="0"/>
      <w:divBdr>
        <w:top w:val="none" w:sz="0" w:space="0" w:color="auto"/>
        <w:left w:val="none" w:sz="0" w:space="0" w:color="auto"/>
        <w:bottom w:val="none" w:sz="0" w:space="0" w:color="auto"/>
        <w:right w:val="none" w:sz="0" w:space="0" w:color="auto"/>
      </w:divBdr>
    </w:div>
    <w:div w:id="1228879555">
      <w:bodyDiv w:val="1"/>
      <w:marLeft w:val="0"/>
      <w:marRight w:val="0"/>
      <w:marTop w:val="0"/>
      <w:marBottom w:val="0"/>
      <w:divBdr>
        <w:top w:val="none" w:sz="0" w:space="0" w:color="auto"/>
        <w:left w:val="none" w:sz="0" w:space="0" w:color="auto"/>
        <w:bottom w:val="none" w:sz="0" w:space="0" w:color="auto"/>
        <w:right w:val="none" w:sz="0" w:space="0" w:color="auto"/>
      </w:divBdr>
    </w:div>
    <w:div w:id="1922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cp:lastPrinted>2014-09-24T04:45:00Z</cp:lastPrinted>
  <dcterms:created xsi:type="dcterms:W3CDTF">2014-09-25T05:45:00Z</dcterms:created>
  <dcterms:modified xsi:type="dcterms:W3CDTF">2014-09-26T21:45:00Z</dcterms:modified>
</cp:coreProperties>
</file>